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A2" w:rsidRPr="003625A2" w:rsidRDefault="00C142DE" w:rsidP="0041507E">
      <w:pPr>
        <w:spacing w:line="360" w:lineRule="auto"/>
        <w:rPr>
          <w:b/>
          <w:bCs/>
          <w:sz w:val="32"/>
          <w:szCs w:val="32"/>
          <w:rtl/>
          <w:lang w:bidi="ar-IQ"/>
        </w:rPr>
      </w:pPr>
      <w:r w:rsidRPr="003625A2">
        <w:rPr>
          <w:rFonts w:hint="cs"/>
          <w:b/>
          <w:bCs/>
          <w:sz w:val="32"/>
          <w:szCs w:val="32"/>
          <w:rtl/>
          <w:lang w:bidi="ar-IQ"/>
        </w:rPr>
        <w:t xml:space="preserve">المحاضرة </w:t>
      </w:r>
      <w:r w:rsidR="0041507E">
        <w:rPr>
          <w:rFonts w:hint="cs"/>
          <w:b/>
          <w:bCs/>
          <w:sz w:val="32"/>
          <w:szCs w:val="32"/>
          <w:rtl/>
          <w:lang w:bidi="ar-IQ"/>
        </w:rPr>
        <w:t xml:space="preserve">السابعة </w:t>
      </w:r>
      <w:r w:rsidR="003625A2" w:rsidRPr="003625A2">
        <w:rPr>
          <w:rFonts w:hint="cs"/>
          <w:b/>
          <w:bCs/>
          <w:sz w:val="32"/>
          <w:szCs w:val="32"/>
          <w:rtl/>
          <w:lang w:bidi="ar-IQ"/>
        </w:rPr>
        <w:t xml:space="preserve"> : </w:t>
      </w:r>
    </w:p>
    <w:p w:rsidR="00431D68" w:rsidRDefault="00C142DE" w:rsidP="003625A2">
      <w:pPr>
        <w:spacing w:line="360" w:lineRule="auto"/>
        <w:rPr>
          <w:sz w:val="28"/>
          <w:szCs w:val="28"/>
          <w:rtl/>
          <w:lang w:bidi="ar-IQ"/>
        </w:rPr>
      </w:pPr>
      <w:r w:rsidRPr="003625A2">
        <w:rPr>
          <w:rFonts w:hint="cs"/>
          <w:b/>
          <w:bCs/>
          <w:sz w:val="32"/>
          <w:szCs w:val="32"/>
          <w:rtl/>
          <w:lang w:bidi="ar-IQ"/>
        </w:rPr>
        <w:t xml:space="preserve">تحليل تربة وماء ونبات </w:t>
      </w:r>
      <w:r w:rsidR="003625A2" w:rsidRPr="003625A2">
        <w:rPr>
          <w:rFonts w:hint="cs"/>
          <w:b/>
          <w:bCs/>
          <w:sz w:val="32"/>
          <w:szCs w:val="32"/>
          <w:rtl/>
          <w:lang w:bidi="ar-IQ"/>
        </w:rPr>
        <w:t>عملي</w:t>
      </w:r>
      <w:r w:rsidR="003625A2">
        <w:rPr>
          <w:rFonts w:hint="cs"/>
          <w:sz w:val="28"/>
          <w:szCs w:val="28"/>
          <w:rtl/>
          <w:lang w:bidi="ar-IQ"/>
        </w:rPr>
        <w:t xml:space="preserve"> </w:t>
      </w:r>
    </w:p>
    <w:p w:rsidR="00C142DE" w:rsidRDefault="00C142DE" w:rsidP="00CA49AA">
      <w:pPr>
        <w:spacing w:line="360" w:lineRule="auto"/>
        <w:rPr>
          <w:sz w:val="28"/>
          <w:szCs w:val="28"/>
          <w:rtl/>
          <w:lang w:bidi="ar-IQ"/>
        </w:rPr>
      </w:pPr>
      <w:r w:rsidRPr="00C142DE">
        <w:rPr>
          <w:rFonts w:hint="cs"/>
          <w:color w:val="FF0000"/>
          <w:sz w:val="28"/>
          <w:szCs w:val="28"/>
          <w:rtl/>
          <w:lang w:bidi="ar-IQ"/>
        </w:rPr>
        <w:t xml:space="preserve">جلب عينات المياه </w:t>
      </w:r>
    </w:p>
    <w:p w:rsidR="0013153E" w:rsidRDefault="00424F9A" w:rsidP="00CA49AA">
      <w:pPr>
        <w:spacing w:line="360" w:lineRule="auto"/>
        <w:jc w:val="both"/>
        <w:rPr>
          <w:sz w:val="28"/>
          <w:szCs w:val="28"/>
          <w:rtl/>
          <w:lang w:bidi="ar-IQ"/>
        </w:rPr>
      </w:pPr>
      <w:r>
        <w:rPr>
          <w:rFonts w:hint="cs"/>
          <w:sz w:val="28"/>
          <w:szCs w:val="28"/>
          <w:rtl/>
          <w:lang w:bidi="ar-IQ"/>
        </w:rPr>
        <w:t xml:space="preserve">        </w:t>
      </w:r>
      <w:r w:rsidR="00C142DE">
        <w:rPr>
          <w:rFonts w:hint="cs"/>
          <w:sz w:val="28"/>
          <w:szCs w:val="28"/>
          <w:rtl/>
          <w:lang w:bidi="ar-IQ"/>
        </w:rPr>
        <w:t xml:space="preserve">تخضع المياه للتحليل بشكل عام لثلاثة اغراض هي مدى ملائمتها للشرب (صحة الانسان ) ومدى ملائمتها للري ( للأغراض الزراعية ) ومدى تأثيرها على البيئة ( تقدير التلوث ) ولابد من مراعاة ناحيتين اساسيتين فيما يتعلق بعملية جمع عينات المياه وهي متى ومن اين تأخذ العينات </w:t>
      </w:r>
      <w:r w:rsidR="0013153E">
        <w:rPr>
          <w:rFonts w:hint="cs"/>
          <w:sz w:val="28"/>
          <w:szCs w:val="28"/>
          <w:rtl/>
          <w:lang w:bidi="ar-IQ"/>
        </w:rPr>
        <w:t xml:space="preserve">وكيفية اخذ العينات والنقل لتجنب التغيرات الناتجة عن النشاط الكيميائي والحيوي التي من الممكن ان تحدث على العينات حتى وصولها الى المختبر ليتم تحليلها . يجب العناية والحذر في جمع عينات المياه فعندما تكون ما خوذه </w:t>
      </w:r>
      <w:r w:rsidR="00C142DE">
        <w:rPr>
          <w:rFonts w:hint="cs"/>
          <w:sz w:val="28"/>
          <w:szCs w:val="28"/>
          <w:rtl/>
          <w:lang w:bidi="ar-IQ"/>
        </w:rPr>
        <w:t xml:space="preserve"> </w:t>
      </w:r>
      <w:r w:rsidR="0013153E">
        <w:rPr>
          <w:rFonts w:hint="cs"/>
          <w:sz w:val="28"/>
          <w:szCs w:val="28"/>
          <w:rtl/>
          <w:lang w:bidi="ar-IQ"/>
        </w:rPr>
        <w:t xml:space="preserve"> من الابار يكون جدعها بعد الضخ المستمر لبعض الوقت اما النماذج المأخوذة من مياه القنوات فيجب ان تكون المياه جارية اما اذا كان المطلوب هو الحصول على نماذج من نهر او بحيرة او قناة كبيرة فان الباحث سيواجه عدة متغيرات من اهمها العمق والجريان والبعد عن الضفة او الساحل ووقت اخذ النموذج .</w:t>
      </w:r>
    </w:p>
    <w:p w:rsidR="009D290D" w:rsidRDefault="00424F9A" w:rsidP="00C21D0C">
      <w:pPr>
        <w:spacing w:line="360" w:lineRule="auto"/>
        <w:jc w:val="both"/>
        <w:rPr>
          <w:sz w:val="28"/>
          <w:szCs w:val="28"/>
          <w:rtl/>
          <w:lang w:bidi="ar-IQ"/>
        </w:rPr>
      </w:pPr>
      <w:r>
        <w:rPr>
          <w:rFonts w:hint="cs"/>
          <w:sz w:val="28"/>
          <w:szCs w:val="28"/>
          <w:rtl/>
          <w:lang w:bidi="ar-IQ"/>
        </w:rPr>
        <w:t xml:space="preserve">          </w:t>
      </w:r>
      <w:r w:rsidR="0013153E">
        <w:rPr>
          <w:rFonts w:hint="cs"/>
          <w:sz w:val="28"/>
          <w:szCs w:val="28"/>
          <w:rtl/>
          <w:lang w:bidi="ar-IQ"/>
        </w:rPr>
        <w:t xml:space="preserve">من الافضل اخذ نموذج مياه متكامل متكون من القمة والقعر ووسط الماء الجاري </w:t>
      </w:r>
      <w:r w:rsidR="003423D7">
        <w:rPr>
          <w:rFonts w:hint="cs"/>
          <w:sz w:val="28"/>
          <w:szCs w:val="28"/>
          <w:rtl/>
          <w:lang w:bidi="ar-IQ"/>
        </w:rPr>
        <w:t>وكذلك يجب اخذ عينات المياه على اوقات متباينة لتحديد صلاحية الماء وان حجم عينه المياه المثلى هي من 100 -150 مل وهي كميه كافية للقياس على شرط غسل القناني البلاستيكية او الزجاجية من 3-4 مرات بالماء المراد جلب العينة منه ثم ملئها حتى النهاية و</w:t>
      </w:r>
      <w:r w:rsidR="00C21D0C">
        <w:rPr>
          <w:rFonts w:hint="cs"/>
          <w:sz w:val="28"/>
          <w:szCs w:val="28"/>
          <w:rtl/>
          <w:lang w:bidi="ar-IQ"/>
        </w:rPr>
        <w:t>غلقها</w:t>
      </w:r>
      <w:bookmarkStart w:id="0" w:name="_GoBack"/>
      <w:bookmarkEnd w:id="0"/>
      <w:r w:rsidR="003423D7">
        <w:rPr>
          <w:rFonts w:hint="cs"/>
          <w:sz w:val="28"/>
          <w:szCs w:val="28"/>
          <w:rtl/>
          <w:lang w:bidi="ar-IQ"/>
        </w:rPr>
        <w:t xml:space="preserve"> محكما" على ان يتم حفظ العينات في الثلاجة وتحلل بأسرع وقت ممكن لتجنب التغيرات الكيميائية التي تحدث خلال فترات الخزن والتي سببها </w:t>
      </w:r>
      <w:r w:rsidR="003423D7" w:rsidRPr="00424F9A">
        <w:rPr>
          <w:rFonts w:hint="cs"/>
          <w:b/>
          <w:bCs/>
          <w:sz w:val="28"/>
          <w:szCs w:val="28"/>
          <w:rtl/>
          <w:lang w:bidi="ar-IQ"/>
        </w:rPr>
        <w:t>فعالية الاحياء الدقيقة</w:t>
      </w:r>
      <w:r w:rsidR="003423D7">
        <w:rPr>
          <w:rFonts w:hint="cs"/>
          <w:sz w:val="28"/>
          <w:szCs w:val="28"/>
          <w:rtl/>
          <w:lang w:bidi="ar-IQ"/>
        </w:rPr>
        <w:t xml:space="preserve"> في الماء و</w:t>
      </w:r>
      <w:r w:rsidR="003423D7" w:rsidRPr="00424F9A">
        <w:rPr>
          <w:rFonts w:hint="cs"/>
          <w:b/>
          <w:bCs/>
          <w:sz w:val="28"/>
          <w:szCs w:val="28"/>
          <w:rtl/>
          <w:lang w:bidi="ar-IQ"/>
        </w:rPr>
        <w:t>ذوبان ثاني اوكسيد الكربون</w:t>
      </w:r>
      <w:r w:rsidR="003423D7">
        <w:rPr>
          <w:rFonts w:hint="cs"/>
          <w:sz w:val="28"/>
          <w:szCs w:val="28"/>
          <w:rtl/>
          <w:lang w:bidi="ar-IQ"/>
        </w:rPr>
        <w:t xml:space="preserve"> </w:t>
      </w:r>
      <w:r w:rsidR="003423D7" w:rsidRPr="00424F9A">
        <w:rPr>
          <w:rFonts w:hint="cs"/>
          <w:b/>
          <w:bCs/>
          <w:sz w:val="28"/>
          <w:szCs w:val="28"/>
          <w:rtl/>
          <w:lang w:bidi="ar-IQ"/>
        </w:rPr>
        <w:t xml:space="preserve">وترسيب </w:t>
      </w:r>
      <w:proofErr w:type="spellStart"/>
      <w:r w:rsidR="003423D7" w:rsidRPr="00424F9A">
        <w:rPr>
          <w:rFonts w:hint="cs"/>
          <w:b/>
          <w:bCs/>
          <w:sz w:val="28"/>
          <w:szCs w:val="28"/>
          <w:rtl/>
          <w:lang w:bidi="ar-IQ"/>
        </w:rPr>
        <w:t>كاربونات</w:t>
      </w:r>
      <w:proofErr w:type="spellEnd"/>
      <w:r w:rsidR="003423D7" w:rsidRPr="00424F9A">
        <w:rPr>
          <w:rFonts w:hint="cs"/>
          <w:b/>
          <w:bCs/>
          <w:sz w:val="28"/>
          <w:szCs w:val="28"/>
          <w:rtl/>
          <w:lang w:bidi="ar-IQ"/>
        </w:rPr>
        <w:t xml:space="preserve"> الكالسيوم</w:t>
      </w:r>
      <w:r w:rsidR="003423D7">
        <w:rPr>
          <w:rFonts w:hint="cs"/>
          <w:sz w:val="28"/>
          <w:szCs w:val="28"/>
          <w:rtl/>
          <w:lang w:bidi="ar-IQ"/>
        </w:rPr>
        <w:t xml:space="preserve"> ولغرض منع حدوث هذه التغيرات يتم تحضير محلول 1000 </w:t>
      </w:r>
      <w:r w:rsidR="003423D7">
        <w:rPr>
          <w:sz w:val="28"/>
          <w:szCs w:val="28"/>
          <w:lang w:bidi="ar-IQ"/>
        </w:rPr>
        <w:t>ppm</w:t>
      </w:r>
      <w:r w:rsidR="003423D7">
        <w:rPr>
          <w:rFonts w:hint="cs"/>
          <w:sz w:val="28"/>
          <w:szCs w:val="28"/>
          <w:rtl/>
          <w:lang w:bidi="ar-IQ"/>
        </w:rPr>
        <w:t xml:space="preserve"> من مادة </w:t>
      </w:r>
      <w:r w:rsidR="003423D7" w:rsidRPr="00424F9A">
        <w:rPr>
          <w:b/>
          <w:bCs/>
          <w:sz w:val="28"/>
          <w:szCs w:val="28"/>
          <w:lang w:bidi="ar-IQ"/>
        </w:rPr>
        <w:t>Na-</w:t>
      </w:r>
      <w:proofErr w:type="spellStart"/>
      <w:r w:rsidR="003423D7" w:rsidRPr="00424F9A">
        <w:rPr>
          <w:b/>
          <w:bCs/>
          <w:sz w:val="28"/>
          <w:szCs w:val="28"/>
          <w:lang w:bidi="ar-IQ"/>
        </w:rPr>
        <w:t>hexameta</w:t>
      </w:r>
      <w:proofErr w:type="spellEnd"/>
      <w:r w:rsidR="003423D7" w:rsidRPr="00424F9A">
        <w:rPr>
          <w:b/>
          <w:bCs/>
          <w:sz w:val="28"/>
          <w:szCs w:val="28"/>
          <w:lang w:bidi="ar-IQ"/>
        </w:rPr>
        <w:t xml:space="preserve"> phosphate</w:t>
      </w:r>
      <w:r w:rsidR="003423D7">
        <w:rPr>
          <w:rFonts w:hint="cs"/>
          <w:sz w:val="28"/>
          <w:szCs w:val="28"/>
          <w:rtl/>
          <w:lang w:bidi="ar-IQ"/>
        </w:rPr>
        <w:t xml:space="preserve"> </w:t>
      </w:r>
      <w:r w:rsidR="009D290D">
        <w:rPr>
          <w:rFonts w:hint="cs"/>
          <w:sz w:val="28"/>
          <w:szCs w:val="28"/>
          <w:rtl/>
          <w:lang w:bidi="ar-IQ"/>
        </w:rPr>
        <w:t>حيث يتم اضافة قطرة واحدة من هذا المحلول لكل 25 مل من نموذج المياه قبل وضعه في الثلاجة .</w:t>
      </w:r>
    </w:p>
    <w:p w:rsidR="00C142DE" w:rsidRDefault="00424F9A" w:rsidP="00CA49AA">
      <w:pPr>
        <w:spacing w:line="360" w:lineRule="auto"/>
        <w:jc w:val="both"/>
        <w:rPr>
          <w:sz w:val="28"/>
          <w:szCs w:val="28"/>
          <w:rtl/>
          <w:lang w:bidi="ar-IQ"/>
        </w:rPr>
      </w:pPr>
      <w:r>
        <w:rPr>
          <w:rFonts w:hint="cs"/>
          <w:sz w:val="28"/>
          <w:szCs w:val="28"/>
          <w:rtl/>
          <w:lang w:bidi="ar-IQ"/>
        </w:rPr>
        <w:t xml:space="preserve">        </w:t>
      </w:r>
      <w:r w:rsidR="009D290D">
        <w:rPr>
          <w:rFonts w:hint="cs"/>
          <w:sz w:val="28"/>
          <w:szCs w:val="28"/>
          <w:rtl/>
          <w:lang w:bidi="ar-IQ"/>
        </w:rPr>
        <w:t xml:space="preserve">يمكن تجنب الكثير من الاشكالات التي تحدث بعينات المياه وذلك عندما يتم ملئ القنينة البلاستيكية او الزجاجية الى نهايتها وتغلق محكما بعد ان يتم تسجيل معلومات على القنينة </w:t>
      </w:r>
      <w:r w:rsidR="00176B81">
        <w:rPr>
          <w:rFonts w:hint="cs"/>
          <w:sz w:val="28"/>
          <w:szCs w:val="28"/>
          <w:rtl/>
          <w:lang w:bidi="ar-IQ"/>
        </w:rPr>
        <w:t xml:space="preserve">تشير الى وقت اخذ العينة وموقعها والعمق والبعد عن ضفة النهر ثم ترسل العينات الى المختبر للتحليل بشكل مباشر لغرض اجراء بعض القياسات المباشرة وهي درجة الحرارة ودرجة تفاعل التربة وغاز ثاني اوكسيد الكاربون والاوكسجين الذائب </w:t>
      </w:r>
      <w:proofErr w:type="spellStart"/>
      <w:r w:rsidR="00176B81">
        <w:rPr>
          <w:rFonts w:hint="cs"/>
          <w:sz w:val="28"/>
          <w:szCs w:val="28"/>
          <w:rtl/>
          <w:lang w:bidi="ar-IQ"/>
        </w:rPr>
        <w:t>والكبريتات</w:t>
      </w:r>
      <w:proofErr w:type="spellEnd"/>
      <w:r w:rsidR="00176B81">
        <w:rPr>
          <w:rFonts w:hint="cs"/>
          <w:sz w:val="28"/>
          <w:szCs w:val="28"/>
          <w:rtl/>
          <w:lang w:bidi="ar-IQ"/>
        </w:rPr>
        <w:t xml:space="preserve"> وقبل ذلك يجب تنقية المياه </w:t>
      </w:r>
      <w:r w:rsidR="00176B81">
        <w:rPr>
          <w:rFonts w:hint="cs"/>
          <w:sz w:val="28"/>
          <w:szCs w:val="28"/>
          <w:rtl/>
          <w:lang w:bidi="ar-IQ"/>
        </w:rPr>
        <w:lastRenderedPageBreak/>
        <w:t>من المواد العالقة من خلال الترشيح باستعمال ورق الترشيح قبل اجراء عملية التحليل</w:t>
      </w:r>
      <w:r w:rsidR="00C45B03">
        <w:rPr>
          <w:rFonts w:hint="cs"/>
          <w:sz w:val="28"/>
          <w:szCs w:val="28"/>
          <w:rtl/>
          <w:lang w:bidi="ar-IQ"/>
        </w:rPr>
        <w:t xml:space="preserve"> اما باقي القياسات الفيزيائية والكيميائية الاخرى مثل الاوكسجين الكيمياوي و الاوكسجين البيولوجي  فهنالك فترة مسموحة لخزن العينات تختلف باختلاف الصفة المراد قياسها حيث يجب ان </w:t>
      </w:r>
      <w:r w:rsidR="009D290D">
        <w:rPr>
          <w:rFonts w:hint="cs"/>
          <w:sz w:val="28"/>
          <w:szCs w:val="28"/>
          <w:rtl/>
          <w:lang w:bidi="ar-IQ"/>
        </w:rPr>
        <w:t>تحفظ في الثلاجة على درجة  4 م ثم يتم تحليلها خلال عدة ايام من تاريخ جمع العينات والتي لا تتجاوز 7 ايام .</w:t>
      </w:r>
      <w:r w:rsidR="0013153E">
        <w:rPr>
          <w:rFonts w:hint="cs"/>
          <w:sz w:val="28"/>
          <w:szCs w:val="28"/>
          <w:rtl/>
          <w:lang w:bidi="ar-IQ"/>
        </w:rPr>
        <w:t xml:space="preserve"> </w:t>
      </w:r>
    </w:p>
    <w:p w:rsidR="001B5725" w:rsidRPr="00424F9A" w:rsidRDefault="001B5725" w:rsidP="00424F9A">
      <w:pPr>
        <w:spacing w:line="360" w:lineRule="auto"/>
        <w:jc w:val="both"/>
        <w:rPr>
          <w:b/>
          <w:bCs/>
          <w:sz w:val="28"/>
          <w:szCs w:val="28"/>
          <w:rtl/>
          <w:lang w:bidi="ar-IQ"/>
        </w:rPr>
      </w:pPr>
      <w:r w:rsidRPr="00424F9A">
        <w:rPr>
          <w:rFonts w:hint="cs"/>
          <w:b/>
          <w:bCs/>
          <w:sz w:val="28"/>
          <w:szCs w:val="28"/>
          <w:rtl/>
          <w:lang w:bidi="ar-IQ"/>
        </w:rPr>
        <w:t xml:space="preserve">أولا" :   تقدير بعض الصفات الكيميائية للمياه </w:t>
      </w:r>
    </w:p>
    <w:p w:rsidR="001B5725" w:rsidRPr="005604C5" w:rsidRDefault="001B5725" w:rsidP="005604C5">
      <w:pPr>
        <w:pStyle w:val="a3"/>
        <w:numPr>
          <w:ilvl w:val="0"/>
          <w:numId w:val="1"/>
        </w:numPr>
        <w:spacing w:line="360" w:lineRule="auto"/>
        <w:jc w:val="both"/>
        <w:rPr>
          <w:sz w:val="28"/>
          <w:szCs w:val="28"/>
          <w:rtl/>
          <w:lang w:bidi="ar-IQ"/>
        </w:rPr>
      </w:pPr>
      <w:r>
        <w:rPr>
          <w:rFonts w:hint="cs"/>
          <w:sz w:val="28"/>
          <w:szCs w:val="28"/>
          <w:rtl/>
          <w:lang w:bidi="ar-IQ"/>
        </w:rPr>
        <w:t xml:space="preserve">تقدير الاس الهيدروجيني </w:t>
      </w:r>
      <w:r>
        <w:rPr>
          <w:sz w:val="28"/>
          <w:szCs w:val="28"/>
          <w:lang w:bidi="ar-IQ"/>
        </w:rPr>
        <w:t>pH</w:t>
      </w:r>
      <w:r>
        <w:rPr>
          <w:rFonts w:hint="cs"/>
          <w:sz w:val="28"/>
          <w:szCs w:val="28"/>
          <w:rtl/>
          <w:lang w:bidi="ar-IQ"/>
        </w:rPr>
        <w:t xml:space="preserve"> للمياه</w:t>
      </w:r>
      <w:r w:rsidR="005604C5">
        <w:rPr>
          <w:rFonts w:hint="cs"/>
          <w:sz w:val="28"/>
          <w:szCs w:val="28"/>
          <w:rtl/>
          <w:lang w:bidi="ar-IQ"/>
        </w:rPr>
        <w:t xml:space="preserve"> باستعمال جهاز </w:t>
      </w:r>
      <w:r w:rsidR="005604C5" w:rsidRPr="005604C5">
        <w:rPr>
          <w:b/>
          <w:bCs/>
          <w:sz w:val="28"/>
          <w:szCs w:val="28"/>
          <w:lang w:bidi="ar-IQ"/>
        </w:rPr>
        <w:t>pH-Metter</w:t>
      </w:r>
    </w:p>
    <w:p w:rsidR="00C45B03" w:rsidRPr="005604C5" w:rsidRDefault="001B5725" w:rsidP="001B5725">
      <w:pPr>
        <w:pStyle w:val="a3"/>
        <w:numPr>
          <w:ilvl w:val="0"/>
          <w:numId w:val="1"/>
        </w:numPr>
        <w:spacing w:line="360" w:lineRule="auto"/>
        <w:jc w:val="both"/>
        <w:rPr>
          <w:sz w:val="28"/>
          <w:szCs w:val="28"/>
          <w:lang w:bidi="ar-IQ"/>
        </w:rPr>
      </w:pPr>
      <w:r w:rsidRPr="005604C5">
        <w:rPr>
          <w:rFonts w:hint="cs"/>
          <w:sz w:val="28"/>
          <w:szCs w:val="28"/>
          <w:rtl/>
          <w:lang w:bidi="ar-IQ"/>
        </w:rPr>
        <w:t xml:space="preserve">تقدير الايصالية الكهربائية للمياه </w:t>
      </w:r>
      <w:r w:rsidR="005604C5" w:rsidRPr="005604C5">
        <w:rPr>
          <w:rFonts w:hint="cs"/>
          <w:sz w:val="28"/>
          <w:szCs w:val="28"/>
          <w:rtl/>
          <w:lang w:bidi="ar-IQ"/>
        </w:rPr>
        <w:t xml:space="preserve">باستعمال جهاز </w:t>
      </w:r>
      <w:r w:rsidR="005604C5" w:rsidRPr="005604C5">
        <w:rPr>
          <w:b/>
          <w:bCs/>
          <w:sz w:val="28"/>
          <w:szCs w:val="28"/>
          <w:lang w:bidi="ar-IQ"/>
        </w:rPr>
        <w:t xml:space="preserve">EC-Metter </w:t>
      </w:r>
    </w:p>
    <w:p w:rsidR="001B5725" w:rsidRPr="00424F9A" w:rsidRDefault="001B5725" w:rsidP="001B5725">
      <w:pPr>
        <w:spacing w:line="360" w:lineRule="auto"/>
        <w:jc w:val="both"/>
        <w:rPr>
          <w:b/>
          <w:bCs/>
          <w:sz w:val="28"/>
          <w:szCs w:val="28"/>
          <w:rtl/>
          <w:lang w:bidi="ar-IQ"/>
        </w:rPr>
      </w:pPr>
      <w:r w:rsidRPr="00424F9A">
        <w:rPr>
          <w:rFonts w:hint="cs"/>
          <w:b/>
          <w:bCs/>
          <w:sz w:val="28"/>
          <w:szCs w:val="28"/>
          <w:rtl/>
          <w:lang w:bidi="ar-IQ"/>
        </w:rPr>
        <w:t xml:space="preserve">ثانيا" : تقدير بعض الصفات الفيزيائية للمياه </w:t>
      </w:r>
    </w:p>
    <w:p w:rsidR="00795F4D" w:rsidRPr="00FD73D5" w:rsidRDefault="00795F4D" w:rsidP="00FD73D5">
      <w:pPr>
        <w:pStyle w:val="a3"/>
        <w:numPr>
          <w:ilvl w:val="0"/>
          <w:numId w:val="3"/>
        </w:numPr>
        <w:spacing w:line="360" w:lineRule="auto"/>
        <w:jc w:val="both"/>
        <w:rPr>
          <w:rFonts w:ascii="Arial" w:hAnsi="Arial" w:cs="Arial"/>
          <w:b/>
          <w:bCs/>
          <w:sz w:val="30"/>
          <w:szCs w:val="30"/>
          <w:rtl/>
        </w:rPr>
      </w:pPr>
      <w:r w:rsidRPr="00FD73D5">
        <w:rPr>
          <w:rFonts w:ascii="Arial" w:hAnsi="Arial" w:cs="Arial"/>
          <w:b/>
          <w:bCs/>
          <w:sz w:val="30"/>
          <w:szCs w:val="30"/>
          <w:rtl/>
        </w:rPr>
        <w:t xml:space="preserve">المواد الصلبة الكلية </w:t>
      </w:r>
      <w:r w:rsidRPr="00FD73D5">
        <w:rPr>
          <w:rFonts w:ascii="Arial" w:hAnsi="Arial" w:cs="Arial"/>
          <w:b/>
          <w:bCs/>
          <w:sz w:val="30"/>
          <w:szCs w:val="30"/>
        </w:rPr>
        <w:t>Total Solid (TS)</w:t>
      </w:r>
    </w:p>
    <w:p w:rsidR="001B5725" w:rsidRPr="00FD73D5" w:rsidRDefault="00795F4D" w:rsidP="00FD73D5">
      <w:pPr>
        <w:pStyle w:val="a3"/>
        <w:numPr>
          <w:ilvl w:val="0"/>
          <w:numId w:val="3"/>
        </w:numPr>
        <w:spacing w:line="360" w:lineRule="auto"/>
        <w:jc w:val="both"/>
        <w:rPr>
          <w:sz w:val="28"/>
          <w:szCs w:val="28"/>
          <w:rtl/>
          <w:lang w:bidi="ar-IQ"/>
        </w:rPr>
      </w:pPr>
      <w:r w:rsidRPr="00FD73D5">
        <w:rPr>
          <w:rFonts w:ascii="Arial" w:hAnsi="Arial" w:cs="Arial"/>
          <w:b/>
          <w:bCs/>
          <w:sz w:val="30"/>
          <w:szCs w:val="30"/>
          <w:rtl/>
        </w:rPr>
        <w:t xml:space="preserve">المواد الصلبة الذائبة الكلية </w:t>
      </w:r>
      <w:r w:rsidRPr="00FD73D5">
        <w:rPr>
          <w:rFonts w:ascii="Arial" w:hAnsi="Arial" w:cs="Arial"/>
          <w:b/>
          <w:bCs/>
          <w:sz w:val="30"/>
          <w:szCs w:val="30"/>
        </w:rPr>
        <w:t>Total Dissolved Solid (TDS)</w:t>
      </w:r>
    </w:p>
    <w:p w:rsidR="00795F4D" w:rsidRDefault="00795F4D" w:rsidP="00FD73D5">
      <w:pPr>
        <w:pStyle w:val="a3"/>
        <w:numPr>
          <w:ilvl w:val="0"/>
          <w:numId w:val="3"/>
        </w:numPr>
        <w:spacing w:line="360" w:lineRule="auto"/>
        <w:jc w:val="both"/>
        <w:rPr>
          <w:sz w:val="28"/>
          <w:szCs w:val="28"/>
          <w:lang w:bidi="ar-IQ"/>
        </w:rPr>
      </w:pPr>
      <w:r w:rsidRPr="00FD73D5">
        <w:rPr>
          <w:rFonts w:ascii="Arial" w:hAnsi="Arial" w:cs="Arial"/>
          <w:b/>
          <w:bCs/>
          <w:sz w:val="30"/>
          <w:szCs w:val="30"/>
          <w:rtl/>
        </w:rPr>
        <w:t xml:space="preserve">المواد الصلبة العالقة الكلية </w:t>
      </w:r>
      <w:r w:rsidRPr="00FD73D5">
        <w:rPr>
          <w:rFonts w:ascii="Arial" w:hAnsi="Arial" w:cs="Arial"/>
          <w:b/>
          <w:bCs/>
          <w:sz w:val="30"/>
          <w:szCs w:val="30"/>
        </w:rPr>
        <w:t>Total Suspended Solids (TSS)</w:t>
      </w:r>
    </w:p>
    <w:p w:rsidR="00795F4D" w:rsidRPr="00FD73D5" w:rsidRDefault="00795F4D" w:rsidP="00795F4D">
      <w:pPr>
        <w:spacing w:line="360" w:lineRule="auto"/>
        <w:ind w:left="84"/>
        <w:jc w:val="both"/>
        <w:rPr>
          <w:rFonts w:ascii="Arial" w:hAnsi="Arial" w:cs="Arial"/>
          <w:b/>
          <w:bCs/>
          <w:sz w:val="32"/>
          <w:szCs w:val="32"/>
          <w:u w:val="single"/>
          <w:rtl/>
        </w:rPr>
      </w:pPr>
      <w:r w:rsidRPr="00FD73D5">
        <w:rPr>
          <w:rFonts w:hint="cs"/>
          <w:b/>
          <w:bCs/>
          <w:sz w:val="32"/>
          <w:szCs w:val="32"/>
          <w:u w:val="single"/>
          <w:rtl/>
          <w:lang w:bidi="ar-IQ"/>
        </w:rPr>
        <w:t xml:space="preserve">طريقة العمل </w:t>
      </w:r>
      <w:r w:rsidRPr="00FD73D5">
        <w:rPr>
          <w:rFonts w:ascii="Arial" w:hAnsi="Arial" w:cs="Arial"/>
          <w:b/>
          <w:bCs/>
          <w:sz w:val="32"/>
          <w:szCs w:val="32"/>
          <w:u w:val="single"/>
          <w:rtl/>
        </w:rPr>
        <w:t xml:space="preserve">المواد الصلبة الكلية </w:t>
      </w:r>
      <w:r w:rsidRPr="00FD73D5">
        <w:rPr>
          <w:rFonts w:ascii="Arial" w:hAnsi="Arial" w:cs="Arial"/>
          <w:b/>
          <w:bCs/>
          <w:sz w:val="32"/>
          <w:szCs w:val="32"/>
          <w:u w:val="single"/>
        </w:rPr>
        <w:t>Total Solid (TS)</w:t>
      </w:r>
    </w:p>
    <w:p w:rsidR="00795F4D" w:rsidRDefault="00795F4D" w:rsidP="005604C5">
      <w:pPr>
        <w:pStyle w:val="a3"/>
        <w:numPr>
          <w:ilvl w:val="0"/>
          <w:numId w:val="2"/>
        </w:numPr>
        <w:spacing w:line="360" w:lineRule="auto"/>
        <w:jc w:val="both"/>
        <w:rPr>
          <w:sz w:val="28"/>
          <w:szCs w:val="28"/>
          <w:lang w:bidi="ar-IQ"/>
        </w:rPr>
      </w:pPr>
      <w:r>
        <w:rPr>
          <w:rFonts w:hint="cs"/>
          <w:sz w:val="28"/>
          <w:szCs w:val="28"/>
          <w:rtl/>
          <w:lang w:bidi="ar-IQ"/>
        </w:rPr>
        <w:t xml:space="preserve">نزن بيكر فارغ ونظيف ونسجل الوزن </w:t>
      </w:r>
      <w:r w:rsidR="005604C5" w:rsidRPr="005604C5">
        <w:rPr>
          <w:rFonts w:asciiTheme="majorBidi" w:hAnsiTheme="majorBidi" w:cstheme="majorBidi"/>
          <w:b/>
          <w:bCs/>
          <w:sz w:val="32"/>
          <w:szCs w:val="32"/>
          <w:rtl/>
          <w:lang w:bidi="ar-IQ"/>
        </w:rPr>
        <w:t>(</w:t>
      </w:r>
      <w:r w:rsidR="005604C5" w:rsidRPr="005604C5">
        <w:rPr>
          <w:rFonts w:asciiTheme="majorBidi" w:hAnsiTheme="majorBidi" w:cstheme="majorBidi"/>
          <w:b/>
          <w:bCs/>
          <w:sz w:val="32"/>
          <w:szCs w:val="32"/>
          <w:lang w:bidi="ar-IQ"/>
        </w:rPr>
        <w:t>A</w:t>
      </w:r>
      <w:r w:rsidR="005604C5" w:rsidRPr="005604C5">
        <w:rPr>
          <w:rFonts w:asciiTheme="majorBidi" w:hAnsiTheme="majorBidi" w:cstheme="majorBidi"/>
          <w:b/>
          <w:bCs/>
          <w:sz w:val="32"/>
          <w:szCs w:val="32"/>
          <w:rtl/>
          <w:lang w:bidi="ar-IQ"/>
        </w:rPr>
        <w:t>)</w:t>
      </w:r>
      <w:r w:rsidR="005604C5" w:rsidRPr="005604C5">
        <w:rPr>
          <w:rFonts w:hint="cs"/>
          <w:b/>
          <w:bCs/>
          <w:sz w:val="32"/>
          <w:szCs w:val="32"/>
          <w:rtl/>
          <w:lang w:bidi="ar-IQ"/>
        </w:rPr>
        <w:t>.</w:t>
      </w:r>
    </w:p>
    <w:p w:rsidR="00795F4D" w:rsidRDefault="00795F4D" w:rsidP="00795F4D">
      <w:pPr>
        <w:pStyle w:val="a3"/>
        <w:numPr>
          <w:ilvl w:val="0"/>
          <w:numId w:val="2"/>
        </w:numPr>
        <w:spacing w:line="360" w:lineRule="auto"/>
        <w:jc w:val="both"/>
        <w:rPr>
          <w:sz w:val="28"/>
          <w:szCs w:val="28"/>
          <w:lang w:bidi="ar-IQ"/>
        </w:rPr>
      </w:pPr>
      <w:r>
        <w:rPr>
          <w:rFonts w:hint="cs"/>
          <w:sz w:val="28"/>
          <w:szCs w:val="28"/>
          <w:rtl/>
          <w:lang w:bidi="ar-IQ"/>
        </w:rPr>
        <w:t xml:space="preserve">نضع حجم معين من عينة الماء في </w:t>
      </w:r>
      <w:proofErr w:type="spellStart"/>
      <w:r>
        <w:rPr>
          <w:rFonts w:hint="cs"/>
          <w:sz w:val="28"/>
          <w:szCs w:val="28"/>
          <w:rtl/>
          <w:lang w:bidi="ar-IQ"/>
        </w:rPr>
        <w:t>البيكر</w:t>
      </w:r>
      <w:proofErr w:type="spellEnd"/>
      <w:r>
        <w:rPr>
          <w:rFonts w:hint="cs"/>
          <w:sz w:val="28"/>
          <w:szCs w:val="28"/>
          <w:rtl/>
          <w:lang w:bidi="ar-IQ"/>
        </w:rPr>
        <w:t xml:space="preserve"> الفارغ الموزون </w:t>
      </w:r>
    </w:p>
    <w:p w:rsidR="00795F4D" w:rsidRDefault="00795F4D" w:rsidP="00795F4D">
      <w:pPr>
        <w:pStyle w:val="a3"/>
        <w:numPr>
          <w:ilvl w:val="0"/>
          <w:numId w:val="2"/>
        </w:numPr>
        <w:spacing w:line="360" w:lineRule="auto"/>
        <w:jc w:val="both"/>
        <w:rPr>
          <w:sz w:val="28"/>
          <w:szCs w:val="28"/>
          <w:lang w:bidi="ar-IQ"/>
        </w:rPr>
      </w:pPr>
      <w:r>
        <w:rPr>
          <w:rFonts w:hint="cs"/>
          <w:sz w:val="28"/>
          <w:szCs w:val="28"/>
          <w:rtl/>
          <w:lang w:bidi="ar-IQ"/>
        </w:rPr>
        <w:t xml:space="preserve">نضع </w:t>
      </w:r>
      <w:proofErr w:type="spellStart"/>
      <w:r>
        <w:rPr>
          <w:rFonts w:hint="cs"/>
          <w:sz w:val="28"/>
          <w:szCs w:val="28"/>
          <w:rtl/>
          <w:lang w:bidi="ar-IQ"/>
        </w:rPr>
        <w:t>البيكر</w:t>
      </w:r>
      <w:proofErr w:type="spellEnd"/>
      <w:r>
        <w:rPr>
          <w:rFonts w:hint="cs"/>
          <w:sz w:val="28"/>
          <w:szCs w:val="28"/>
          <w:rtl/>
          <w:lang w:bidi="ar-IQ"/>
        </w:rPr>
        <w:t xml:space="preserve"> مع عينه الماء في الفرن على درجة حرارة 103-105م.</w:t>
      </w:r>
    </w:p>
    <w:p w:rsidR="00795F4D" w:rsidRDefault="00795F4D" w:rsidP="006A55B9">
      <w:pPr>
        <w:pStyle w:val="a3"/>
        <w:numPr>
          <w:ilvl w:val="0"/>
          <w:numId w:val="2"/>
        </w:numPr>
        <w:spacing w:line="360" w:lineRule="auto"/>
        <w:jc w:val="both"/>
        <w:rPr>
          <w:sz w:val="28"/>
          <w:szCs w:val="28"/>
          <w:lang w:bidi="ar-IQ"/>
        </w:rPr>
      </w:pPr>
      <w:r>
        <w:rPr>
          <w:rFonts w:hint="cs"/>
          <w:sz w:val="28"/>
          <w:szCs w:val="28"/>
          <w:rtl/>
          <w:lang w:bidi="ar-IQ"/>
        </w:rPr>
        <w:t xml:space="preserve">بعد انتهاء فتره التجفيف نستخرج </w:t>
      </w:r>
      <w:proofErr w:type="spellStart"/>
      <w:r>
        <w:rPr>
          <w:rFonts w:hint="cs"/>
          <w:sz w:val="28"/>
          <w:szCs w:val="28"/>
          <w:rtl/>
          <w:lang w:bidi="ar-IQ"/>
        </w:rPr>
        <w:t>البيكر</w:t>
      </w:r>
      <w:proofErr w:type="spellEnd"/>
      <w:r>
        <w:rPr>
          <w:rFonts w:hint="cs"/>
          <w:sz w:val="28"/>
          <w:szCs w:val="28"/>
          <w:rtl/>
          <w:lang w:bidi="ar-IQ"/>
        </w:rPr>
        <w:t xml:space="preserve"> ونتركه حتى يبرد ثم نزن </w:t>
      </w:r>
      <w:proofErr w:type="spellStart"/>
      <w:r>
        <w:rPr>
          <w:rFonts w:hint="cs"/>
          <w:sz w:val="28"/>
          <w:szCs w:val="28"/>
          <w:rtl/>
          <w:lang w:bidi="ar-IQ"/>
        </w:rPr>
        <w:t>البيكر</w:t>
      </w:r>
      <w:proofErr w:type="spellEnd"/>
      <w:r>
        <w:rPr>
          <w:rFonts w:hint="cs"/>
          <w:sz w:val="28"/>
          <w:szCs w:val="28"/>
          <w:rtl/>
          <w:lang w:bidi="ar-IQ"/>
        </w:rPr>
        <w:t xml:space="preserve"> ليمثل وزن </w:t>
      </w:r>
      <w:proofErr w:type="spellStart"/>
      <w:r>
        <w:rPr>
          <w:rFonts w:hint="cs"/>
          <w:sz w:val="28"/>
          <w:szCs w:val="28"/>
          <w:rtl/>
          <w:lang w:bidi="ar-IQ"/>
        </w:rPr>
        <w:t>البيكر</w:t>
      </w:r>
      <w:proofErr w:type="spellEnd"/>
      <w:r>
        <w:rPr>
          <w:rFonts w:hint="cs"/>
          <w:sz w:val="28"/>
          <w:szCs w:val="28"/>
          <w:rtl/>
          <w:lang w:bidi="ar-IQ"/>
        </w:rPr>
        <w:t xml:space="preserve"> مع المواد الصلبة الكلية</w:t>
      </w:r>
      <w:r w:rsidR="006A55B9">
        <w:rPr>
          <w:rFonts w:hint="cs"/>
          <w:sz w:val="28"/>
          <w:szCs w:val="28"/>
          <w:rtl/>
          <w:lang w:bidi="ar-IQ"/>
        </w:rPr>
        <w:t xml:space="preserve"> </w:t>
      </w:r>
      <w:r w:rsidR="006A55B9" w:rsidRPr="006A55B9">
        <w:rPr>
          <w:rFonts w:asciiTheme="majorBidi" w:hAnsiTheme="majorBidi" w:cstheme="majorBidi"/>
          <w:b/>
          <w:bCs/>
          <w:sz w:val="32"/>
          <w:szCs w:val="32"/>
          <w:rtl/>
          <w:lang w:bidi="ar-IQ"/>
        </w:rPr>
        <w:t>(</w:t>
      </w:r>
      <w:r w:rsidR="006A55B9" w:rsidRPr="006A55B9">
        <w:rPr>
          <w:rFonts w:asciiTheme="majorBidi" w:hAnsiTheme="majorBidi" w:cstheme="majorBidi"/>
          <w:b/>
          <w:bCs/>
          <w:sz w:val="32"/>
          <w:szCs w:val="32"/>
          <w:lang w:bidi="ar-IQ"/>
        </w:rPr>
        <w:t xml:space="preserve"> (B</w:t>
      </w:r>
      <w:r>
        <w:rPr>
          <w:rFonts w:hint="cs"/>
          <w:sz w:val="28"/>
          <w:szCs w:val="28"/>
          <w:rtl/>
          <w:lang w:bidi="ar-IQ"/>
        </w:rPr>
        <w:t xml:space="preserve"> .</w:t>
      </w:r>
    </w:p>
    <w:p w:rsidR="00795F4D" w:rsidRDefault="006A55B9" w:rsidP="00795F4D">
      <w:pPr>
        <w:pStyle w:val="a3"/>
        <w:numPr>
          <w:ilvl w:val="0"/>
          <w:numId w:val="2"/>
        </w:numPr>
        <w:spacing w:line="360" w:lineRule="auto"/>
        <w:jc w:val="both"/>
        <w:rPr>
          <w:sz w:val="28"/>
          <w:szCs w:val="28"/>
          <w:lang w:bidi="ar-IQ"/>
        </w:rPr>
      </w:pPr>
      <w:r>
        <w:rPr>
          <w:rFonts w:ascii="Arial" w:hAnsi="Arial" w:cs="Arial"/>
          <w:b/>
          <w:bCs/>
          <w:sz w:val="30"/>
          <w:szCs w:val="30"/>
        </w:rPr>
        <w:t>=</w:t>
      </w:r>
      <w:r w:rsidR="005604C5">
        <w:rPr>
          <w:rFonts w:ascii="Arial" w:hAnsi="Arial" w:cs="Arial"/>
          <w:b/>
          <w:bCs/>
          <w:sz w:val="30"/>
          <w:szCs w:val="30"/>
        </w:rPr>
        <w:t xml:space="preserve"> </w:t>
      </w:r>
      <w:r>
        <w:rPr>
          <w:rFonts w:ascii="Arial" w:hAnsi="Arial" w:cs="Arial"/>
          <w:b/>
          <w:bCs/>
          <w:sz w:val="30"/>
          <w:szCs w:val="30"/>
        </w:rPr>
        <w:t>(B</w:t>
      </w:r>
      <w:r w:rsidR="005604C5">
        <w:rPr>
          <w:rFonts w:ascii="Arial" w:hAnsi="Arial" w:cs="Arial"/>
          <w:b/>
          <w:bCs/>
          <w:sz w:val="30"/>
          <w:szCs w:val="30"/>
        </w:rPr>
        <w:t xml:space="preserve"> </w:t>
      </w:r>
      <w:r>
        <w:rPr>
          <w:rFonts w:ascii="Arial" w:hAnsi="Arial" w:cs="Arial"/>
          <w:b/>
          <w:bCs/>
          <w:sz w:val="30"/>
          <w:szCs w:val="30"/>
        </w:rPr>
        <w:t>-</w:t>
      </w:r>
      <w:r w:rsidR="005604C5">
        <w:rPr>
          <w:rFonts w:ascii="Arial" w:hAnsi="Arial" w:cs="Arial"/>
          <w:b/>
          <w:bCs/>
          <w:sz w:val="30"/>
          <w:szCs w:val="30"/>
        </w:rPr>
        <w:t xml:space="preserve"> </w:t>
      </w:r>
      <w:r>
        <w:rPr>
          <w:rFonts w:ascii="Arial" w:hAnsi="Arial" w:cs="Arial"/>
          <w:b/>
          <w:bCs/>
          <w:sz w:val="30"/>
          <w:szCs w:val="30"/>
        </w:rPr>
        <w:t>A)</w:t>
      </w:r>
      <w:r w:rsidR="005604C5">
        <w:rPr>
          <w:rFonts w:ascii="Arial" w:hAnsi="Arial" w:cs="Arial"/>
          <w:b/>
          <w:bCs/>
          <w:sz w:val="30"/>
          <w:szCs w:val="30"/>
        </w:rPr>
        <w:t xml:space="preserve"> </w:t>
      </w:r>
      <w:r w:rsidR="005604C5">
        <w:rPr>
          <w:rFonts w:ascii="Arial" w:hAnsi="Arial" w:cs="Arial"/>
          <w:b/>
          <w:bCs/>
          <w:sz w:val="30"/>
          <w:szCs w:val="30"/>
          <w:lang w:bidi="ar-IQ"/>
        </w:rPr>
        <w:t xml:space="preserve">X 1000 </w:t>
      </w:r>
      <w:r w:rsidR="005604C5" w:rsidRPr="005604C5">
        <w:rPr>
          <w:rFonts w:ascii="Arial" w:hAnsi="Arial" w:cs="Arial"/>
          <w:b/>
          <w:bCs/>
          <w:sz w:val="48"/>
          <w:szCs w:val="48"/>
          <w:lang w:bidi="ar-IQ"/>
        </w:rPr>
        <w:t>/</w:t>
      </w:r>
      <w:r w:rsidR="005604C5">
        <w:rPr>
          <w:rFonts w:ascii="Arial" w:hAnsi="Arial" w:cs="Arial"/>
          <w:b/>
          <w:bCs/>
          <w:sz w:val="30"/>
          <w:szCs w:val="30"/>
          <w:lang w:bidi="ar-IQ"/>
        </w:rPr>
        <w:t xml:space="preserve">  V ml Sample</w:t>
      </w:r>
      <w:r>
        <w:rPr>
          <w:rFonts w:ascii="Arial" w:hAnsi="Arial" w:cs="Arial"/>
          <w:b/>
          <w:bCs/>
          <w:sz w:val="30"/>
          <w:szCs w:val="30"/>
        </w:rPr>
        <w:t xml:space="preserve"> </w:t>
      </w:r>
      <w:r>
        <w:rPr>
          <w:rFonts w:ascii="Arial" w:hAnsi="Arial" w:cs="Arial" w:hint="cs"/>
          <w:b/>
          <w:bCs/>
          <w:sz w:val="30"/>
          <w:szCs w:val="30"/>
          <w:rtl/>
          <w:lang w:bidi="ar-IQ"/>
        </w:rPr>
        <w:t xml:space="preserve"> </w:t>
      </w:r>
      <w:r w:rsidR="00795F4D" w:rsidRPr="009E6C82">
        <w:rPr>
          <w:rFonts w:ascii="Arial" w:hAnsi="Arial" w:cs="Arial"/>
          <w:b/>
          <w:bCs/>
          <w:sz w:val="30"/>
          <w:szCs w:val="30"/>
        </w:rPr>
        <w:t>Total Solid (TS)</w:t>
      </w:r>
      <w:r w:rsidR="00795F4D">
        <w:rPr>
          <w:rFonts w:hint="cs"/>
          <w:sz w:val="28"/>
          <w:szCs w:val="28"/>
          <w:rtl/>
          <w:lang w:bidi="ar-IQ"/>
        </w:rPr>
        <w:t>.</w:t>
      </w:r>
    </w:p>
    <w:p w:rsidR="00795F4D" w:rsidRDefault="00795F4D" w:rsidP="00795F4D">
      <w:pPr>
        <w:spacing w:line="360" w:lineRule="auto"/>
        <w:jc w:val="both"/>
        <w:rPr>
          <w:sz w:val="32"/>
          <w:szCs w:val="32"/>
          <w:rtl/>
          <w:lang w:bidi="ar-IQ"/>
        </w:rPr>
      </w:pPr>
      <w:r w:rsidRPr="00795F4D">
        <w:rPr>
          <w:rFonts w:hint="cs"/>
          <w:b/>
          <w:bCs/>
          <w:sz w:val="32"/>
          <w:szCs w:val="32"/>
          <w:rtl/>
          <w:lang w:bidi="ar-IQ"/>
        </w:rPr>
        <w:t>طريقة العمل</w:t>
      </w:r>
      <w:r w:rsidRPr="00795F4D">
        <w:rPr>
          <w:rFonts w:hint="cs"/>
          <w:sz w:val="32"/>
          <w:szCs w:val="32"/>
          <w:rtl/>
          <w:lang w:bidi="ar-IQ"/>
        </w:rPr>
        <w:t xml:space="preserve"> </w:t>
      </w:r>
      <w:r w:rsidRPr="00795F4D">
        <w:rPr>
          <w:rFonts w:ascii="Arial" w:hAnsi="Arial" w:cs="Arial" w:hint="cs"/>
          <w:b/>
          <w:bCs/>
          <w:sz w:val="32"/>
          <w:szCs w:val="32"/>
          <w:rtl/>
        </w:rPr>
        <w:t xml:space="preserve">لتقدير </w:t>
      </w:r>
      <w:r w:rsidRPr="00795F4D">
        <w:rPr>
          <w:rFonts w:ascii="Arial" w:hAnsi="Arial" w:cs="Arial"/>
          <w:b/>
          <w:bCs/>
          <w:sz w:val="32"/>
          <w:szCs w:val="32"/>
          <w:rtl/>
        </w:rPr>
        <w:t xml:space="preserve">المواد الصلبة الذائبة الكلية </w:t>
      </w:r>
      <w:r w:rsidRPr="00795F4D">
        <w:rPr>
          <w:rFonts w:ascii="Arial" w:hAnsi="Arial" w:cs="Arial"/>
          <w:b/>
          <w:bCs/>
          <w:sz w:val="32"/>
          <w:szCs w:val="32"/>
        </w:rPr>
        <w:t>Total Dissolved Solid (TDS)</w:t>
      </w:r>
      <w:r w:rsidRPr="00795F4D">
        <w:rPr>
          <w:rFonts w:hint="cs"/>
          <w:sz w:val="32"/>
          <w:szCs w:val="32"/>
          <w:rtl/>
          <w:lang w:bidi="ar-IQ"/>
        </w:rPr>
        <w:t xml:space="preserve"> و </w:t>
      </w:r>
      <w:r w:rsidRPr="00795F4D">
        <w:rPr>
          <w:rFonts w:ascii="Arial" w:hAnsi="Arial" w:cs="Arial"/>
          <w:b/>
          <w:bCs/>
          <w:sz w:val="32"/>
          <w:szCs w:val="32"/>
          <w:rtl/>
        </w:rPr>
        <w:t xml:space="preserve">المواد الصلبة العالقة الكلية </w:t>
      </w:r>
      <w:r w:rsidRPr="00795F4D">
        <w:rPr>
          <w:rFonts w:ascii="Arial" w:hAnsi="Arial" w:cs="Arial"/>
          <w:b/>
          <w:bCs/>
          <w:sz w:val="32"/>
          <w:szCs w:val="32"/>
        </w:rPr>
        <w:t>Total Suspended Solids (TSS</w:t>
      </w:r>
      <w:r>
        <w:rPr>
          <w:rFonts w:ascii="Arial" w:hAnsi="Arial" w:cs="Arial"/>
          <w:b/>
          <w:bCs/>
          <w:sz w:val="32"/>
          <w:szCs w:val="32"/>
        </w:rPr>
        <w:t>)</w:t>
      </w:r>
    </w:p>
    <w:p w:rsidR="00795F4D" w:rsidRDefault="00FD73D5" w:rsidP="00FD73D5">
      <w:pPr>
        <w:pStyle w:val="a3"/>
        <w:numPr>
          <w:ilvl w:val="0"/>
          <w:numId w:val="4"/>
        </w:numPr>
        <w:spacing w:line="360" w:lineRule="auto"/>
        <w:jc w:val="both"/>
        <w:rPr>
          <w:sz w:val="32"/>
          <w:szCs w:val="32"/>
          <w:lang w:bidi="ar-IQ"/>
        </w:rPr>
      </w:pPr>
      <w:r>
        <w:rPr>
          <w:rFonts w:hint="cs"/>
          <w:sz w:val="32"/>
          <w:szCs w:val="32"/>
          <w:rtl/>
          <w:lang w:bidi="ar-IQ"/>
        </w:rPr>
        <w:t xml:space="preserve"> نزن ورقة ترشيح ونسجل الوزن </w:t>
      </w:r>
      <w:r w:rsidR="005604C5" w:rsidRPr="005604C5">
        <w:rPr>
          <w:b/>
          <w:bCs/>
          <w:sz w:val="32"/>
          <w:szCs w:val="32"/>
          <w:lang w:bidi="ar-IQ"/>
        </w:rPr>
        <w:t>A</w:t>
      </w:r>
      <w:r w:rsidR="005604C5">
        <w:rPr>
          <w:b/>
          <w:bCs/>
          <w:sz w:val="32"/>
          <w:szCs w:val="32"/>
          <w:lang w:bidi="ar-IQ"/>
        </w:rPr>
        <w:t>)</w:t>
      </w:r>
      <w:r w:rsidR="005604C5">
        <w:rPr>
          <w:rFonts w:hint="cs"/>
          <w:b/>
          <w:bCs/>
          <w:sz w:val="32"/>
          <w:szCs w:val="32"/>
          <w:rtl/>
          <w:lang w:bidi="ar-IQ"/>
        </w:rPr>
        <w:t>)</w:t>
      </w:r>
    </w:p>
    <w:p w:rsidR="00FD73D5" w:rsidRDefault="00FD73D5" w:rsidP="00FD73D5">
      <w:pPr>
        <w:pStyle w:val="a3"/>
        <w:numPr>
          <w:ilvl w:val="0"/>
          <w:numId w:val="4"/>
        </w:numPr>
        <w:spacing w:line="360" w:lineRule="auto"/>
        <w:jc w:val="both"/>
        <w:rPr>
          <w:sz w:val="32"/>
          <w:szCs w:val="32"/>
          <w:lang w:bidi="ar-IQ"/>
        </w:rPr>
      </w:pPr>
      <w:r>
        <w:rPr>
          <w:rFonts w:hint="cs"/>
          <w:sz w:val="32"/>
          <w:szCs w:val="32"/>
          <w:rtl/>
          <w:lang w:bidi="ar-IQ"/>
        </w:rPr>
        <w:lastRenderedPageBreak/>
        <w:t xml:space="preserve">نزن بيكر فارغ ونظيف ونسجل الوزن </w:t>
      </w:r>
      <w:r w:rsidR="005604C5" w:rsidRPr="005604C5">
        <w:rPr>
          <w:b/>
          <w:bCs/>
          <w:sz w:val="32"/>
          <w:szCs w:val="32"/>
          <w:lang w:bidi="ar-IQ"/>
        </w:rPr>
        <w:t>(W)</w:t>
      </w:r>
    </w:p>
    <w:p w:rsidR="00FD73D5" w:rsidRDefault="00FD73D5" w:rsidP="00FD73D5">
      <w:pPr>
        <w:pStyle w:val="a3"/>
        <w:numPr>
          <w:ilvl w:val="0"/>
          <w:numId w:val="4"/>
        </w:numPr>
        <w:spacing w:line="360" w:lineRule="auto"/>
        <w:jc w:val="both"/>
        <w:rPr>
          <w:sz w:val="32"/>
          <w:szCs w:val="32"/>
          <w:lang w:bidi="ar-IQ"/>
        </w:rPr>
      </w:pPr>
      <w:r>
        <w:rPr>
          <w:rFonts w:hint="cs"/>
          <w:sz w:val="32"/>
          <w:szCs w:val="32"/>
          <w:rtl/>
          <w:lang w:bidi="ar-IQ"/>
        </w:rPr>
        <w:t>نأخذ حجم معين من عينه الماء ونقوم بترشيحها من خلال ورقة الترشيح التي تم وزنها</w:t>
      </w:r>
      <w:r w:rsidR="005604C5">
        <w:rPr>
          <w:rFonts w:hint="cs"/>
          <w:sz w:val="32"/>
          <w:szCs w:val="32"/>
          <w:rtl/>
          <w:lang w:bidi="ar-IQ"/>
        </w:rPr>
        <w:t xml:space="preserve"> ونجمع الراشح في </w:t>
      </w:r>
      <w:proofErr w:type="spellStart"/>
      <w:r w:rsidR="005604C5">
        <w:rPr>
          <w:rFonts w:hint="cs"/>
          <w:sz w:val="32"/>
          <w:szCs w:val="32"/>
          <w:rtl/>
          <w:lang w:bidi="ar-IQ"/>
        </w:rPr>
        <w:t>البيكر</w:t>
      </w:r>
      <w:proofErr w:type="spellEnd"/>
      <w:r w:rsidR="005604C5">
        <w:rPr>
          <w:rFonts w:hint="cs"/>
          <w:sz w:val="32"/>
          <w:szCs w:val="32"/>
          <w:rtl/>
          <w:lang w:bidi="ar-IQ"/>
        </w:rPr>
        <w:t xml:space="preserve"> الذي تم </w:t>
      </w:r>
      <w:r w:rsidR="003625A2">
        <w:rPr>
          <w:rFonts w:hint="cs"/>
          <w:sz w:val="32"/>
          <w:szCs w:val="32"/>
          <w:rtl/>
          <w:lang w:bidi="ar-IQ"/>
        </w:rPr>
        <w:t>وزنه</w:t>
      </w:r>
      <w:r w:rsidR="005604C5">
        <w:rPr>
          <w:rFonts w:hint="cs"/>
          <w:sz w:val="32"/>
          <w:szCs w:val="32"/>
          <w:rtl/>
          <w:lang w:bidi="ar-IQ"/>
        </w:rPr>
        <w:t xml:space="preserve"> </w:t>
      </w:r>
      <w:r>
        <w:rPr>
          <w:rFonts w:hint="cs"/>
          <w:sz w:val="32"/>
          <w:szCs w:val="32"/>
          <w:rtl/>
          <w:lang w:bidi="ar-IQ"/>
        </w:rPr>
        <w:t xml:space="preserve"> .</w:t>
      </w:r>
    </w:p>
    <w:p w:rsidR="00FD73D5" w:rsidRDefault="00FD73D5" w:rsidP="006A55B9">
      <w:pPr>
        <w:pStyle w:val="a3"/>
        <w:numPr>
          <w:ilvl w:val="0"/>
          <w:numId w:val="4"/>
        </w:numPr>
        <w:spacing w:line="360" w:lineRule="auto"/>
        <w:jc w:val="both"/>
        <w:rPr>
          <w:sz w:val="32"/>
          <w:szCs w:val="32"/>
          <w:lang w:bidi="ar-IQ"/>
        </w:rPr>
      </w:pPr>
      <w:r>
        <w:rPr>
          <w:rFonts w:hint="cs"/>
          <w:sz w:val="32"/>
          <w:szCs w:val="32"/>
          <w:rtl/>
          <w:lang w:bidi="ar-IQ"/>
        </w:rPr>
        <w:t xml:space="preserve">بعد انتهاء عملية الترشيح نقوم بتجفيف الورقة </w:t>
      </w:r>
      <w:proofErr w:type="spellStart"/>
      <w:r>
        <w:rPr>
          <w:rFonts w:hint="cs"/>
          <w:sz w:val="32"/>
          <w:szCs w:val="32"/>
          <w:rtl/>
          <w:lang w:bidi="ar-IQ"/>
        </w:rPr>
        <w:t>والبيكر</w:t>
      </w:r>
      <w:proofErr w:type="spellEnd"/>
      <w:r>
        <w:rPr>
          <w:rFonts w:hint="cs"/>
          <w:sz w:val="32"/>
          <w:szCs w:val="32"/>
          <w:rtl/>
          <w:lang w:bidi="ar-IQ"/>
        </w:rPr>
        <w:t xml:space="preserve"> الحاوي على الراشح في الفرن على درجة حرارة </w:t>
      </w:r>
      <w:r w:rsidRPr="009E6C82">
        <w:rPr>
          <w:rFonts w:ascii="Arial" w:hAnsi="Arial" w:cs="Arial"/>
          <w:sz w:val="28"/>
          <w:szCs w:val="28"/>
        </w:rPr>
        <w:t>105 – 103</w:t>
      </w:r>
      <w:r w:rsidRPr="009E6C82">
        <w:rPr>
          <w:rFonts w:ascii="Arial" w:hAnsi="Arial" w:cs="Arial"/>
          <w:sz w:val="28"/>
          <w:szCs w:val="28"/>
          <w:rtl/>
        </w:rPr>
        <w:t xml:space="preserve"> </w:t>
      </w:r>
      <w:r w:rsidRPr="00052EEE">
        <w:rPr>
          <w:rFonts w:ascii="Arial" w:hAnsi="Arial" w:cs="Arial"/>
          <w:color w:val="000000" w:themeColor="text1"/>
          <w:sz w:val="28"/>
          <w:szCs w:val="28"/>
          <w:rtl/>
          <w:lang w:bidi="ar-IQ"/>
        </w:rPr>
        <w:t>مْ</w:t>
      </w:r>
      <w:r>
        <w:rPr>
          <w:rFonts w:hint="cs"/>
          <w:sz w:val="32"/>
          <w:szCs w:val="32"/>
          <w:rtl/>
          <w:lang w:bidi="ar-IQ"/>
        </w:rPr>
        <w:t xml:space="preserve"> </w:t>
      </w:r>
      <w:r w:rsidR="003625A2">
        <w:rPr>
          <w:rFonts w:hint="cs"/>
          <w:sz w:val="32"/>
          <w:szCs w:val="32"/>
          <w:rtl/>
          <w:lang w:bidi="ar-IQ"/>
        </w:rPr>
        <w:t xml:space="preserve">كلا على حدا </w:t>
      </w:r>
      <w:r>
        <w:rPr>
          <w:rFonts w:hint="cs"/>
          <w:sz w:val="32"/>
          <w:szCs w:val="32"/>
          <w:rtl/>
          <w:lang w:bidi="ar-IQ"/>
        </w:rPr>
        <w:t xml:space="preserve">لحين الجفاف بعد ذلك تترك ورقة </w:t>
      </w:r>
      <w:r w:rsidR="006A55B9">
        <w:rPr>
          <w:rFonts w:hint="cs"/>
          <w:sz w:val="32"/>
          <w:szCs w:val="32"/>
          <w:rtl/>
          <w:lang w:bidi="ar-IQ"/>
        </w:rPr>
        <w:t xml:space="preserve">الترشيح </w:t>
      </w:r>
      <w:proofErr w:type="spellStart"/>
      <w:r w:rsidR="006A55B9">
        <w:rPr>
          <w:rFonts w:hint="cs"/>
          <w:sz w:val="32"/>
          <w:szCs w:val="32"/>
          <w:rtl/>
          <w:lang w:bidi="ar-IQ"/>
        </w:rPr>
        <w:t>والبيكر</w:t>
      </w:r>
      <w:proofErr w:type="spellEnd"/>
      <w:r w:rsidR="006A55B9">
        <w:rPr>
          <w:rFonts w:hint="cs"/>
          <w:sz w:val="32"/>
          <w:szCs w:val="32"/>
          <w:rtl/>
          <w:lang w:bidi="ar-IQ"/>
        </w:rPr>
        <w:t xml:space="preserve"> فترة لكي تبرد</w:t>
      </w:r>
      <w:r>
        <w:rPr>
          <w:rFonts w:hint="cs"/>
          <w:sz w:val="32"/>
          <w:szCs w:val="32"/>
          <w:rtl/>
          <w:lang w:bidi="ar-IQ"/>
        </w:rPr>
        <w:t xml:space="preserve"> ويتم وزنها ليمثل وزن ورقة الترشيح مع المواد الصلبة العالقة </w:t>
      </w:r>
      <w:r w:rsidR="003625A2">
        <w:rPr>
          <w:sz w:val="32"/>
          <w:szCs w:val="32"/>
          <w:lang w:bidi="ar-IQ"/>
        </w:rPr>
        <w:t xml:space="preserve"> </w:t>
      </w:r>
      <w:r w:rsidR="003625A2" w:rsidRPr="003625A2">
        <w:rPr>
          <w:b/>
          <w:bCs/>
          <w:sz w:val="32"/>
          <w:szCs w:val="32"/>
          <w:lang w:bidi="ar-IQ"/>
        </w:rPr>
        <w:t>(B)</w:t>
      </w:r>
      <w:r w:rsidR="006A55B9">
        <w:rPr>
          <w:rFonts w:hint="cs"/>
          <w:sz w:val="32"/>
          <w:szCs w:val="32"/>
          <w:rtl/>
          <w:lang w:bidi="ar-IQ"/>
        </w:rPr>
        <w:t xml:space="preserve">ووزن </w:t>
      </w:r>
      <w:proofErr w:type="spellStart"/>
      <w:r w:rsidR="006A55B9">
        <w:rPr>
          <w:rFonts w:hint="cs"/>
          <w:sz w:val="32"/>
          <w:szCs w:val="32"/>
          <w:rtl/>
          <w:lang w:bidi="ar-IQ"/>
        </w:rPr>
        <w:t>البيكر</w:t>
      </w:r>
      <w:proofErr w:type="spellEnd"/>
      <w:r w:rsidR="006A55B9">
        <w:rPr>
          <w:rFonts w:hint="cs"/>
          <w:sz w:val="32"/>
          <w:szCs w:val="32"/>
          <w:rtl/>
          <w:lang w:bidi="ar-IQ"/>
        </w:rPr>
        <w:t xml:space="preserve"> مع المواد الصلبة الذائبة </w:t>
      </w:r>
      <w:r w:rsidR="003625A2" w:rsidRPr="003625A2">
        <w:rPr>
          <w:b/>
          <w:bCs/>
          <w:sz w:val="32"/>
          <w:szCs w:val="32"/>
          <w:lang w:bidi="ar-IQ"/>
        </w:rPr>
        <w:t>(S)</w:t>
      </w:r>
      <w:r>
        <w:rPr>
          <w:rFonts w:hint="cs"/>
          <w:sz w:val="32"/>
          <w:szCs w:val="32"/>
          <w:rtl/>
          <w:lang w:bidi="ar-IQ"/>
        </w:rPr>
        <w:t>.</w:t>
      </w:r>
    </w:p>
    <w:p w:rsidR="005604C5" w:rsidRPr="003625A2" w:rsidRDefault="005604C5" w:rsidP="003625A2">
      <w:pPr>
        <w:pStyle w:val="a3"/>
        <w:numPr>
          <w:ilvl w:val="0"/>
          <w:numId w:val="4"/>
        </w:numPr>
        <w:spacing w:line="360" w:lineRule="auto"/>
        <w:jc w:val="both"/>
        <w:rPr>
          <w:rFonts w:asciiTheme="majorBidi" w:hAnsiTheme="majorBidi" w:cstheme="majorBidi"/>
          <w:sz w:val="32"/>
          <w:szCs w:val="32"/>
          <w:rtl/>
          <w:lang w:bidi="ar-IQ"/>
        </w:rPr>
      </w:pPr>
      <w:r w:rsidRPr="003625A2">
        <w:rPr>
          <w:rFonts w:asciiTheme="majorBidi" w:hAnsiTheme="majorBidi" w:cstheme="majorBidi"/>
          <w:b/>
          <w:bCs/>
          <w:sz w:val="28"/>
          <w:szCs w:val="28"/>
        </w:rPr>
        <w:t>Total Suspended Solids (TSS)</w:t>
      </w:r>
      <w:r w:rsidR="003625A2" w:rsidRPr="003625A2">
        <w:rPr>
          <w:rFonts w:asciiTheme="majorBidi" w:hAnsiTheme="majorBidi" w:cstheme="majorBidi"/>
          <w:b/>
          <w:bCs/>
          <w:sz w:val="28"/>
          <w:szCs w:val="28"/>
        </w:rPr>
        <w:t xml:space="preserve">= (B – A)X1000 / </w:t>
      </w:r>
      <w:r w:rsidR="003625A2" w:rsidRPr="003625A2">
        <w:rPr>
          <w:rFonts w:asciiTheme="majorBidi" w:hAnsiTheme="majorBidi" w:cstheme="majorBidi"/>
          <w:b/>
          <w:bCs/>
          <w:sz w:val="28"/>
          <w:szCs w:val="28"/>
          <w:lang w:bidi="ar-IQ"/>
        </w:rPr>
        <w:t>V ml Sample</w:t>
      </w:r>
    </w:p>
    <w:p w:rsidR="00FD73D5" w:rsidRPr="003625A2" w:rsidRDefault="003625A2" w:rsidP="006A55B9">
      <w:pPr>
        <w:pStyle w:val="a3"/>
        <w:numPr>
          <w:ilvl w:val="0"/>
          <w:numId w:val="4"/>
        </w:numPr>
        <w:spacing w:line="360" w:lineRule="auto"/>
        <w:jc w:val="both"/>
        <w:rPr>
          <w:sz w:val="28"/>
          <w:szCs w:val="28"/>
          <w:rtl/>
          <w:lang w:bidi="ar-IQ"/>
        </w:rPr>
      </w:pPr>
      <w:r w:rsidRPr="003625A2">
        <w:rPr>
          <w:rFonts w:asciiTheme="majorBidi" w:hAnsiTheme="majorBidi" w:cstheme="majorBidi"/>
          <w:b/>
          <w:bCs/>
          <w:sz w:val="28"/>
          <w:szCs w:val="28"/>
        </w:rPr>
        <w:t>Total Dissolved Solid (TDS)= (S</w:t>
      </w:r>
      <w:r>
        <w:rPr>
          <w:rFonts w:asciiTheme="majorBidi" w:hAnsiTheme="majorBidi" w:cstheme="majorBidi"/>
          <w:b/>
          <w:bCs/>
          <w:sz w:val="28"/>
          <w:szCs w:val="28"/>
        </w:rPr>
        <w:t xml:space="preserve"> </w:t>
      </w:r>
      <w:r w:rsidRPr="003625A2">
        <w:rPr>
          <w:rFonts w:asciiTheme="majorBidi" w:hAnsiTheme="majorBidi" w:cstheme="majorBidi"/>
          <w:b/>
          <w:bCs/>
          <w:sz w:val="28"/>
          <w:szCs w:val="28"/>
        </w:rPr>
        <w:t>- W)X 1000/</w:t>
      </w:r>
      <w:r w:rsidRPr="003625A2">
        <w:rPr>
          <w:rFonts w:asciiTheme="majorBidi" w:hAnsiTheme="majorBidi" w:cstheme="majorBidi"/>
          <w:b/>
          <w:bCs/>
          <w:sz w:val="28"/>
          <w:szCs w:val="28"/>
          <w:lang w:bidi="ar-IQ"/>
        </w:rPr>
        <w:t xml:space="preserve"> V ml Sample</w:t>
      </w:r>
      <w:r>
        <w:rPr>
          <w:rFonts w:ascii="Arial" w:hAnsi="Arial" w:cs="Arial"/>
          <w:b/>
          <w:bCs/>
          <w:sz w:val="28"/>
          <w:szCs w:val="28"/>
        </w:rPr>
        <w:t xml:space="preserve"> </w:t>
      </w:r>
    </w:p>
    <w:sectPr w:rsidR="00FD73D5" w:rsidRPr="003625A2" w:rsidSect="00DB1852">
      <w:pgSz w:w="11906" w:h="16838"/>
      <w:pgMar w:top="1440" w:right="1800" w:bottom="1440" w:left="18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2B78"/>
    <w:multiLevelType w:val="hybridMultilevel"/>
    <w:tmpl w:val="89A4BEDE"/>
    <w:lvl w:ilvl="0" w:tplc="D3E82B2C">
      <w:start w:val="1"/>
      <w:numFmt w:val="decimal"/>
      <w:lvlText w:val="%1-"/>
      <w:lvlJc w:val="left"/>
      <w:pPr>
        <w:ind w:left="4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C1D21"/>
    <w:multiLevelType w:val="hybridMultilevel"/>
    <w:tmpl w:val="745C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557E1"/>
    <w:multiLevelType w:val="hybridMultilevel"/>
    <w:tmpl w:val="1312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03CCF"/>
    <w:multiLevelType w:val="hybridMultilevel"/>
    <w:tmpl w:val="92F2B906"/>
    <w:lvl w:ilvl="0" w:tplc="D3E82B2C">
      <w:start w:val="1"/>
      <w:numFmt w:val="decimal"/>
      <w:lvlText w:val="%1-"/>
      <w:lvlJc w:val="left"/>
      <w:pPr>
        <w:ind w:left="444" w:hanging="360"/>
      </w:pPr>
      <w:rPr>
        <w:rFonts w:hint="default"/>
        <w:b w:val="0"/>
        <w:bCs w:val="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94"/>
    <w:rsid w:val="000B740A"/>
    <w:rsid w:val="0013153E"/>
    <w:rsid w:val="00176B81"/>
    <w:rsid w:val="001B5725"/>
    <w:rsid w:val="001D33C8"/>
    <w:rsid w:val="003423D7"/>
    <w:rsid w:val="003625A2"/>
    <w:rsid w:val="0041507E"/>
    <w:rsid w:val="00424F9A"/>
    <w:rsid w:val="00431D68"/>
    <w:rsid w:val="005604C5"/>
    <w:rsid w:val="006A55B9"/>
    <w:rsid w:val="006B28B9"/>
    <w:rsid w:val="00711FD7"/>
    <w:rsid w:val="00795F4D"/>
    <w:rsid w:val="00814BD8"/>
    <w:rsid w:val="0098227F"/>
    <w:rsid w:val="009D290D"/>
    <w:rsid w:val="00AE4694"/>
    <w:rsid w:val="00C142DE"/>
    <w:rsid w:val="00C21D0C"/>
    <w:rsid w:val="00C45B03"/>
    <w:rsid w:val="00CA49AA"/>
    <w:rsid w:val="00DB1852"/>
    <w:rsid w:val="00F325DB"/>
    <w:rsid w:val="00FD7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mezher</dc:creator>
  <cp:lastModifiedBy>Maher</cp:lastModifiedBy>
  <cp:revision>4</cp:revision>
  <dcterms:created xsi:type="dcterms:W3CDTF">2021-06-28T14:29:00Z</dcterms:created>
  <dcterms:modified xsi:type="dcterms:W3CDTF">2021-07-09T13:50:00Z</dcterms:modified>
</cp:coreProperties>
</file>